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79371B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371B" w:rsidRPr="00D52EDA" w:rsidRDefault="0079371B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71B" w:rsidRPr="007F48A0" w:rsidRDefault="0079371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79371B" w:rsidRPr="007F48A0" w:rsidRDefault="0079371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71B" w:rsidRPr="007F48A0" w:rsidRDefault="0079371B" w:rsidP="0079371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สาขาวิชาเทคโนโลยีชีวภาพ</w:t>
            </w:r>
          </w:p>
          <w:p w:rsidR="00633090" w:rsidRPr="00D52EDA" w:rsidRDefault="0079371B" w:rsidP="0079371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Science </w:t>
            </w: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BB4C8B" w:rsidRPr="007F48A0" w:rsidTr="0047021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ชว 411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หลักการเพาะเลี้ยงเนื้อเยื่อพืช</w:t>
            </w:r>
          </w:p>
        </w:tc>
      </w:tr>
      <w:tr w:rsidR="00BB4C8B" w:rsidRPr="007F48A0" w:rsidTr="00470217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(2-3-5)</w:t>
            </w:r>
          </w:p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BB4C8B" w:rsidRPr="007F48A0" w:rsidTr="00470217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B4C8B" w:rsidRPr="007F48A0" w:rsidTr="0047021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10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B4C8B" w:rsidRPr="007F48A0" w:rsidTr="0047021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30.75pt;margin-top:3.3pt;width:9.75pt;height:13.5pt;z-index:11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B4C8B" w:rsidRPr="007F48A0" w:rsidTr="0047021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9" style="position:absolute;margin-left:30.6pt;margin-top:3.2pt;width:9.75pt;height:13.5pt;z-index:13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8" style="position:absolute;margin-left:.35pt;margin-top:4.25pt;width:9.75pt;height:13.5pt;z-index:12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B4C8B" w:rsidRPr="007F48A0" w:rsidTr="0047021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3" style="position:absolute;margin-left:0;margin-top:3.3pt;width:9.75pt;height:13.5pt;z-index:17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/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2" style="position:absolute;left:0;text-align:left;margin-left:143.35pt;margin-top:3.4pt;width:9.75pt;height:13.5pt;z-index:1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1" style="position:absolute;left:0;text-align:left;margin-left:82.6pt;margin-top:4.15pt;width:9.75pt;height:13.5pt;z-index:15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left:0;text-align:left;margin-left:43.6pt;margin-top:3.4pt;width:9.75pt;height:13.5pt;z-index:14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 แกน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/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B4C8B" w:rsidRPr="007F48A0" w:rsidTr="0047021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C8B" w:rsidRPr="007F48A0" w:rsidRDefault="00BB4C8B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74" style="position:absolute;margin-left:.25pt;margin-top:2.95pt;width:9.75pt;height:13.5pt;z-index:18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4C8B" w:rsidRPr="007F48A0" w:rsidRDefault="00BB4C8B" w:rsidP="00470217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C24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FC7" w:rsidRDefault="00BC24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671F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ศรีกาญจนา คล้ายเรือง</w:t>
            </w:r>
            <w:r w:rsidR="00671FC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</w:p>
          <w:p w:rsidR="00B338D4" w:rsidRPr="00D52EDA" w:rsidRDefault="00BC242E" w:rsidP="001313E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เฉลิมศรี นนทสวัสดิ์ศรี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671FC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71F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 ธัญญะ เตชะศีลพิทักษ์</w:t>
            </w:r>
            <w:r w:rsidR="00671FC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313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</w:t>
            </w:r>
            <w:r w:rsidR="00671F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ละ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DC4DFC" w:rsidP="00BC242E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C24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BC24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BC24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BC242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BC242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E5E11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5E11" w:rsidRPr="00D52EDA" w:rsidRDefault="00EE5E1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E11" w:rsidRPr="007F48A0" w:rsidRDefault="00EE5E11" w:rsidP="00470217">
            <w:pPr>
              <w:spacing w:before="60" w:after="60" w:line="320" w:lineRule="exact"/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ชว 310 หรือ ชว 451                  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E11" w:rsidRPr="007F48A0" w:rsidRDefault="00EE5E11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สรีรวิทยาพืชประยุกต์ หรือ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หลักการด้านเทคโนโลยีชีวภาพพืช</w:t>
            </w:r>
            <w:r w:rsidR="007235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ตามลำดับ</w:t>
            </w:r>
          </w:p>
          <w:p w:rsidR="00EE5E11" w:rsidRPr="007F48A0" w:rsidRDefault="00EE5E11" w:rsidP="00470217">
            <w:pPr>
              <w:spacing w:before="60" w:after="60" w:line="320" w:lineRule="exact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DC4DFC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D401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DC4DF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9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DC4DFC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DC4DF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DC4DF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DC4DFC" w:rsidP="00185FF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7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6C2A5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185FF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185FF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6C2A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85F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185FF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C2A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F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29</w:t>
            </w:r>
            <w:r w:rsidR="006C2A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185F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มีนาค</w:t>
            </w:r>
            <w:r w:rsidR="006C2A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6C2A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9D21C8" w:rsidRPr="007F48A0" w:rsidTr="009D21C8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C8" w:rsidRPr="007F48A0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9D21C8" w:rsidRPr="009D21C8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D21C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1. </w:t>
            </w:r>
            <w:r w:rsidRPr="009D2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เพื่อให้นักศึกษาได้เรียนรู้ถึงหลักการเพาะเลี้ยงเนื้อเยื่อพืชให้เข้าใจอย่างถ่องแท้</w:t>
            </w:r>
          </w:p>
          <w:p w:rsidR="009D21C8" w:rsidRPr="009D21C8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D2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9D21C8" w:rsidRPr="009D21C8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D2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D21C8" w:rsidRPr="007F48A0" w:rsidTr="009D21C8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C8" w:rsidRPr="007F48A0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</w:p>
          <w:p w:rsidR="009D21C8" w:rsidRPr="009D21C8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9D2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มีการปรับปรุงเนื้อหาในภาคบรรยายในหัวข้อต่างๆ ให้ทันสมัย </w:t>
            </w:r>
          </w:p>
          <w:p w:rsidR="009D21C8" w:rsidRPr="009D21C8" w:rsidRDefault="009D21C8" w:rsidP="009D21C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9D2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มีการปรับปรุงในภาคปฏิบัติการให้ทันสมัยกับการพัฒนาในปัจจุบัน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421D2" w:rsidRPr="009D21C8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84" w:rsidRPr="007F48A0" w:rsidRDefault="00A53984" w:rsidP="00A53984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D52EDA" w:rsidRDefault="004122E6" w:rsidP="004122E6">
            <w:pPr>
              <w:pStyle w:val="7"/>
              <w:spacing w:before="120" w:after="120"/>
              <w:ind w:firstLine="612"/>
              <w:jc w:val="both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A5398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ศึกษาถึงหลักการ บทบาท และวิธีการเพาะเลี้ยงเนื้อเยื่อพืชในสภาพปลอดเชื้อ เพื่อนำไปใช้ในการศึกษาขั้นพื้นฐานและประยุกต์ เนื้อหาครอบคลุมถึงพฤติกรรมของเซลล์ การปรับปรุงพันธุ์ การขยายพันธุ์ และการผลิตเมแทบอ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="00A5398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ไลท์ทุติยภูมิของเนื้อเยื่อในสภาพปลอดเชื้อ และทางด้านปฏิบัติการ เน้นทักษะการใช้อุปกรณ์และเทคนิคการเพาะเลี้ยง รวมถึงปัจจัยที่เกี่ยวข้องกับการเจริญเติบโตและการเปลี่ยนแปลงของเนื้อเยื่อ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E53EC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CE" w:rsidRPr="00E53ECE" w:rsidRDefault="00E53ECE" w:rsidP="00E53ECE">
            <w:pPr>
              <w:pStyle w:val="7"/>
              <w:spacing w:before="0" w:after="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E53EC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บรรยาย</w:t>
            </w:r>
            <w:r w:rsidRPr="00E53ECE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30 </w:t>
            </w:r>
            <w:r w:rsidRPr="00E53ECE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CE" w:rsidRPr="007F48A0" w:rsidRDefault="00E53ECE" w:rsidP="00E53ECE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CE" w:rsidRPr="007F48A0" w:rsidRDefault="00E53ECE" w:rsidP="00E53ECE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CE" w:rsidRPr="007F48A0" w:rsidRDefault="00E53ECE" w:rsidP="00E53ECE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75 ชั่วโมงต่อภาคการศึกษา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252C4F" w:rsidRDefault="00252C4F" w:rsidP="00252C4F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โดยแจ้งวันเวลาที่ให้นักศึกษาเข้าพบได้ในชั่วโมงแรกของการเข้าชั้นเรียน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02272E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C66308" w:rsidRDefault="00C66308" w:rsidP="0002272E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63ED4" w:rsidRPr="00D52EDA" w:rsidRDefault="00AB4359" w:rsidP="0002272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02272E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C66308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02272E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C66308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02272E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C66308">
        <w:rPr>
          <w:rFonts w:ascii="TH SarabunPSK" w:hAnsi="TH SarabunPSK" w:cs="TH SarabunPSK"/>
          <w:sz w:val="32"/>
          <w:szCs w:val="32"/>
        </w:rPr>
        <w:t>.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83935" w:rsidRPr="00D52ED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411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83935" w:rsidRPr="007F48A0" w:rsidRDefault="00383935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Default="00846540" w:rsidP="00C66308">
      <w:pPr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3419"/>
        <w:gridCol w:w="3419"/>
      </w:tblGrid>
      <w:tr w:rsidR="00C66308" w:rsidRPr="007F48A0" w:rsidTr="00C66308">
        <w:tc>
          <w:tcPr>
            <w:tcW w:w="10188" w:type="dxa"/>
            <w:gridSpan w:val="3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ปลูกฝังความยึดมั่นในวิชาการ ซื่อสัตย์ สุจริต เสียสละ และมีน้ำใจช่วยเหลือผู้อื่น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ประเมินจากพฤติกรรมของนักศึกษา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ปลูกฝังความมีวินัย รับผิดชอบต่อตนเอง สังคมและสิ่งแวดล้อม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ประเมินจากการส่งงานตามกำหนด และวิธีปฏิบัติงาน</w:t>
            </w:r>
          </w:p>
        </w:tc>
      </w:tr>
      <w:tr w:rsidR="00C66308" w:rsidRPr="007F48A0" w:rsidTr="00C66308">
        <w:tc>
          <w:tcPr>
            <w:tcW w:w="10188" w:type="dxa"/>
            <w:gridSpan w:val="3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อธิบายหลักการ ทฤษฎีที่สำคัญในเนื้อหาวิชา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ทำปฏิบัติการ (สาธิตและทำการทดลอง) และเขียนรายงาน 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สรุปเนื้อหาหลังเรียนในแต่ละหัวข้อ การตอบคำถามหลังเรียนภาคบรรยายและปฏิบัติ สอบข้อเขียน และตรวจรายงานปฏิบัติการ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ใช้กรณีศึกษาที่เกี่ยวข้องเพื่อให้เข้าใจได้ชัดเจนยิ่งขึ้น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อภิปรายและเขียนรายงาน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เขียนรายงานและการนำเสนอผลงาน</w:t>
            </w:r>
          </w:p>
        </w:tc>
      </w:tr>
      <w:tr w:rsidR="00C66308" w:rsidRPr="007F48A0" w:rsidTr="00C66308">
        <w:tc>
          <w:tcPr>
            <w:tcW w:w="10188" w:type="dxa"/>
            <w:gridSpan w:val="3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lastRenderedPageBreak/>
              <w:br w:type="page"/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การนำความรู้ไปแก้ไขโจทย์ปัญหา วิเคราะห์และวิพากษ์ได้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ทำการทดลองในภาคปฏิบัติการ การทำโครงงานขนาดเล็ก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 การสรุปและวิจารณ์ผลการทดลองในภาคปฏิบัติการ การนำเสนอผลงาน</w:t>
            </w:r>
          </w:p>
        </w:tc>
      </w:tr>
      <w:tr w:rsidR="00C66308" w:rsidRPr="007F48A0" w:rsidTr="00C66308">
        <w:tc>
          <w:tcPr>
            <w:tcW w:w="10188" w:type="dxa"/>
            <w:gridSpan w:val="3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C66308" w:rsidRPr="007F48A0" w:rsidTr="00C66308">
        <w:tc>
          <w:tcPr>
            <w:tcW w:w="10188" w:type="dxa"/>
            <w:gridSpan w:val="3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6630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ทักษะในการใช้เทคโนโลยีสารสนเทศในการสืบค้นข้อมูลและจัดการข้อมูล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 สื่อสารกับผู้สอนทางสื่ออิเล็คทรอนิคส์ นำเสนอข้อมูล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C66308" w:rsidRPr="007F48A0" w:rsidTr="00C66308">
        <w:tc>
          <w:tcPr>
            <w:tcW w:w="3350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ความสามารถในการใช้คณิตศาสตร์หรือสถิติเพื่อการวิเคราะห์และจัดการข้อมูล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สาธิต ทำการทดลองภาคปฏิบัติการ</w:t>
            </w:r>
          </w:p>
        </w:tc>
        <w:tc>
          <w:tcPr>
            <w:tcW w:w="3419" w:type="dxa"/>
          </w:tcPr>
          <w:p w:rsidR="00C66308" w:rsidRPr="00C66308" w:rsidRDefault="00C66308" w:rsidP="00C6630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C663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C66308" w:rsidRPr="00C66308" w:rsidRDefault="00C66308" w:rsidP="00C6630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A453D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A453D6" w:rsidRPr="007F48A0" w:rsidRDefault="00A453D6" w:rsidP="00A453D6">
      <w:pPr>
        <w:spacing w:before="60" w:after="60" w:line="320" w:lineRule="exact"/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A453D6" w:rsidRPr="007F48A0" w:rsidTr="00470217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A453D6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453D6" w:rsidRPr="007F48A0" w:rsidTr="00470217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A453D6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2024C4">
            <w:pPr>
              <w:spacing w:before="60" w:after="60" w:line="320" w:lineRule="exact"/>
              <w:jc w:val="both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บทบาทและความสำ</w:t>
            </w:r>
            <w:r w:rsidR="002024C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คัญของการเพาะเลี้ยงเนื้อเยื่อพื</w:t>
            </w:r>
            <w:r w:rsidR="002024C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                และ</w:t>
            </w:r>
            <w:r w:rsidR="002024C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2024C4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71FC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71FC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การปนเปื้อนจุลินทรีย์ในงานเพาะเลี้ยงเนื้อเยื่อพืช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อ.ดร.ศรีกาญจนา</w:t>
            </w:r>
          </w:p>
        </w:tc>
      </w:tr>
      <w:tr w:rsidR="00671FC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E3782A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</w:t>
            </w:r>
            <w:r w:rsidR="00E3782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71FC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โครงสร้างพืชที่เกี่ยวข้องกับการเพาะเลี้ยงเนื้อเยื่อ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FC7" w:rsidRPr="007F48A0" w:rsidRDefault="00671FC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47021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47021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เทคโนโลยีโพรโทพลาสต์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470217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17" w:rsidRPr="007F48A0" w:rsidRDefault="00470217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762599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การกู้ชีวิตเอ็มบริโอ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60225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602250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เฉลิมศรี</w:t>
            </w:r>
          </w:p>
        </w:tc>
      </w:tr>
      <w:tr w:rsidR="00762599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การเก็บรักษาพันธุ์พืช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99" w:rsidRPr="007F48A0" w:rsidRDefault="00762599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0C5C3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ปัญหาและความผิดปกติที่เกิดขึ้นในการเพาะเลี้ยงเนื้อเยื่อพืช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ความแปรปรวนทางพันธุกรรมที่เกิดขึ้นในสภาพเพาะเลี้ยงเนื้อเยื่อพืช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EF7323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</w:t>
            </w:r>
            <w:r w:rsidR="00EF732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F732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ธัญญะ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ความเกี่ยวข้องของเทคโนโลยีการเพาะเลี้ยงเนื้อเยื่อพืชกับงานด้านอณูชีววิทยาและอณูพันธุศาสตร์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เทคโนโลยีการเพาะเลี้ยงเนื้อเยื่อพืชในระดับอุตสาหกรรม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4-8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ระบบไบโอรีแอคเตอร์แบบจมชั่วคราว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การเพาะเลี้ยงอับละอองเรณู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การสอบภาคปฏิบัติ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782A" w:rsidRPr="007F48A0" w:rsidTr="004702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82A" w:rsidRPr="007F48A0" w:rsidRDefault="00E3782A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A453D6" w:rsidRPr="007F48A0" w:rsidRDefault="00A453D6" w:rsidP="00A453D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A453D6" w:rsidRPr="007F48A0" w:rsidTr="00470217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453D6" w:rsidRPr="007F48A0" w:rsidTr="00647C6F">
        <w:trPr>
          <w:trHeight w:val="8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647C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647C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647C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647C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647C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453D6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A453D6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A453D6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A453D6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สอบปากเปล่า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A453D6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A453D6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8C1268" w:rsidP="008C126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A453D6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D6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8C1268" w:rsidRPr="007F48A0" w:rsidTr="0047021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268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268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68" w:rsidRPr="007F48A0" w:rsidRDefault="008C1268" w:rsidP="00922CF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ความตั้งใจ ความคิดสร้างสรรค์ พัฒนาการ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68" w:rsidRPr="007F48A0" w:rsidRDefault="008C1268" w:rsidP="00922CF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68" w:rsidRPr="007F48A0" w:rsidRDefault="008C1268" w:rsidP="00922CF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8C1268" w:rsidRPr="007F48A0" w:rsidTr="00470217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8C1268" w:rsidRPr="007F48A0" w:rsidTr="00470217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1268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8C1268" w:rsidRPr="007F48A0" w:rsidTr="00470217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C1268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8C1268" w:rsidRPr="007F48A0" w:rsidTr="00470217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C1268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8C1268" w:rsidRPr="007F48A0" w:rsidTr="00470217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1268" w:rsidRPr="007F48A0" w:rsidRDefault="008C1268" w:rsidP="0047021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268" w:rsidRPr="007F48A0" w:rsidRDefault="008C1268" w:rsidP="0047021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D52EDA" w:rsidRDefault="007E3FA4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802D4A" w:rsidRPr="007F48A0" w:rsidTr="00802D4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802D4A" w:rsidRPr="00802D4A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802D4A" w:rsidRPr="007F48A0" w:rsidTr="00802D4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802D4A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บุญยืน  กิจวิจารณ์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 2540.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เทคโนโลยีการเพาะเลี้ยงเนื้อเยื่อพืช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1.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โรงพิมพ์คลังนานาวิทยา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,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ขอนแก่น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. 207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ประสาทพร  สมิตะมาน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 2541.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การเพาะเลี้ยงเนื้อเยื่อ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: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เทคนิคและการประยุกต์ใช้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,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. 141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ประศาสตร์  เกื้อมณี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 2538.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เทคนิคการเพาะเลี้ยงเนื้อเยื่อพืช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2 </w:t>
            </w:r>
            <w:r w:rsidRPr="00802D4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โอเอส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พริ้นติ้ง เฮ้าส์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,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กรุงเทพมหานคร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. 158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 xml:space="preserve">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รังสฤษดิ์  กาวีต๊ะ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.  2540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.  การเพาะเลี้ยงเนื้อเยื่อพืช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: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หลักการและเทคนิค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. 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1. 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ภาควิชาพืชไร่นา  คณะเกษตร  มหาวิทยาลัยเกษตรศาสตร์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 xml:space="preserve">, กรุงเทพมหานคร.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219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รังสิมา  อัมพวัน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. 2536. ปัจจัยที่มีผลต่อการแตกยอดและคุณภาพของปอสาที่เลี้ยงในสภาพหลอดแก้ว. วิทยานิพนธ์มหาบั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ณฑิต  สาขาพืชสวน คณะเกษตรศาสตร์ มหาวิทยาลัยเชียงใหม่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 xml:space="preserve">,  เชียงใหม่. 151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Bouman H, Tiekska A (2005) Adaptation of the mineral composition of tissue culture madia on the basis of plant elemental analysis and composition of hydroponic substrates. In: Hvoslef-Edie AK and Preil W (eds) Liquid culture systems for in vitro plant propagation. Springer, Dordrecht, pp 493-505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Debergh, P.C. and R.H. Zimmerman (eds.). 1993. Micropropagation technology and application. Kluwer Academic Publishers, Dordrecht.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De Klerk G-J, Pumisutapon P (2008) Protection of in-vitro grown Arabidopsis seedlings against abiotic stresses. Plant Cell Tiss. Organ Cult. 95:149-154.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George EF, Hall MA, de Klerk G-J. 2008. Plant propagation by tissue culture. Volume 1: the background, 3rd edn. Springer-Verlag, Heidelberg.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Murashige, T. and S. Skoog. 1962. A revised medium for rapid growth and bioassays with tobacco tissue cultures. Physiol. Plant. 15: 473-497.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Pierik, R.L.M. 1987. In vitro culture of higher plants. Martinus Nijhoff Publishers, Dordrecht.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Pumisutapon P, Visser RGF, de Klerk G-J. 2011. Hormonal control of the outgrowth of </w:t>
            </w: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axillary </w:t>
            </w: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buds in Alstroemeria cultured in vitro. Biol. Plant. 55: 664-668.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Pumisutapon P, Visser RGF, de Klerk G-J. 2012. Moderate abiotic stresses increase rhizome growth and outgrowth of axillary buds in Alstroemeria cultured in vitro. Plant Cell Tiss. Organ Cult. (in press) DOI 10.1007/s11240-012-0160-7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Topoonyanont, N., R. Ampawan and P.C. Debergh. 1999. Bushiness in Gerbera jamsonii: Abnormal shoot development during micropropagation. J. Hort. Sci. Biotech. 74: 675-679.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lastRenderedPageBreak/>
              <w:t>Topoonyanont, N. and P.C. Debergh. 2001. Reducing bushiness in micropropagated Gerbera. Plant Cell Tiss. Organ Cult. 67: 133-144.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Werbrouck S.P.O. and P.C. Debergh. 1995. Imazalil enhances the shoot-inducing effect of benzyladenine in Spathiphyllum floribundum Schott. J. Plant Growth Regul. 14: 105-107.</w:t>
            </w:r>
          </w:p>
          <w:p w:rsidR="00802D4A" w:rsidRPr="00802D4A" w:rsidRDefault="00802D4A" w:rsidP="00802D4A">
            <w:pPr>
              <w:ind w:left="720" w:right="851" w:hanging="7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Werbrouck S.P.O. 1996. Cytokinin metabolism and hormonal effects of pesticides in tissue cultured plants. PhD thesis, Faculty of Agricultural and applied biological science, Gent, Belgium.</w:t>
            </w: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802D4A" w:rsidRPr="007F48A0" w:rsidTr="00802D4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02D4A" w:rsidRPr="00802D4A" w:rsidDel="00AB27AB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หนังสือและวารสารการเพาะเลี้ยงเนื้อเยื่อพืชต่างๆ  ทั้งภาษาไทยและภาษาอังกฤษ</w:t>
            </w:r>
          </w:p>
        </w:tc>
      </w:tr>
      <w:tr w:rsidR="00802D4A" w:rsidRPr="007F48A0" w:rsidTr="00802D4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802D4A" w:rsidRPr="00802D4A" w:rsidRDefault="00802D4A" w:rsidP="00802D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2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(ระบุรายละเอียดการนำไปใช้ในแผนการสอน หมวดที่ 5)</w:t>
            </w:r>
          </w:p>
        </w:tc>
      </w:tr>
      <w:tr w:rsidR="00802D4A" w:rsidRPr="007F48A0" w:rsidTr="00C94B7B">
        <w:trPr>
          <w:trHeight w:val="379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2D4A" w:rsidRPr="007F48A0" w:rsidRDefault="00802D4A" w:rsidP="000E26D1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  <w:p w:rsidR="00802D4A" w:rsidRPr="00C94B7B" w:rsidRDefault="00802D4A" w:rsidP="00C94B7B">
            <w:pPr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</w:t>
            </w:r>
            <w:r w:rsidRPr="00C94B7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มณีสินธุ์ 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>“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”.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สำนักงานคณะกรรมการวิจัยแห่งชาติ.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163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หน้า.</w:t>
            </w:r>
          </w:p>
          <w:p w:rsidR="00802D4A" w:rsidRPr="00C94B7B" w:rsidRDefault="00802D4A" w:rsidP="00C94B7B">
            <w:pPr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 เอกชัย บูรณะไทย อัปสร เปลี่ยนสินชัย และสัจจพร จันทะวงษ์. 2553. รายงานการวิจัย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“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ระบบการผลิตต้นพันธุ์อ้อยปลอดโรคด้วยระบบไบโอรี-แอคเตอร์จมชั่วคราวขนาดอุตสาหกรรม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”.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สำนักงานคณะกรรมการวิจัยแห่งชาติ.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201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หน้า.</w:t>
            </w:r>
          </w:p>
          <w:p w:rsidR="00802D4A" w:rsidRPr="007F48A0" w:rsidRDefault="00802D4A" w:rsidP="00C94B7B">
            <w:pPr>
              <w:ind w:left="567" w:hanging="567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รังสิมา อัมพวัน เอกชัย บูรณะไทย และศรีเมฆ ชาวโพงพาง. 2555. รายงานการวิจัย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“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 (ปีที่ 2)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”.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สำนักงานคณะกรรมการวิจัยแห่งชาติ.</w:t>
            </w:r>
            <w:r w:rsidRPr="00C94B7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268 </w:t>
            </w:r>
            <w:r w:rsidRPr="00C94B7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หน้า.</w:t>
            </w:r>
          </w:p>
        </w:tc>
      </w:tr>
      <w:tr w:rsidR="00802D4A" w:rsidRPr="007F48A0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2D4A" w:rsidRPr="007F48A0" w:rsidRDefault="00802D4A" w:rsidP="000E26D1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802D4A" w:rsidRPr="007F48A0" w:rsidRDefault="00802D4A" w:rsidP="00C94B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นิทรรศการ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="00C94B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การขยายพันธุ์พืชระดับอุตสาหกรรมในระบบไบโอรีแอคเตอร์จมชั่วคราวขนาด 20 ลิตร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 </w:t>
            </w:r>
            <w:r w:rsidR="00C94B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ในงาน </w:t>
            </w:r>
            <w:r w:rsidR="00C94B7B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="00C94B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แม่โจ้ 80 ปี</w:t>
            </w:r>
            <w:r w:rsidR="00C94B7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 </w:t>
            </w:r>
            <w:r w:rsidR="00C94B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วันที่ 4-11 ธันวาคม 2556 </w:t>
            </w:r>
            <w:r w:rsidRPr="007F48A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802D4A" w:rsidRPr="007F48A0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2D4A" w:rsidRPr="007F48A0" w:rsidRDefault="00802D4A" w:rsidP="000E26D1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ไม่มี</w:t>
            </w:r>
          </w:p>
        </w:tc>
      </w:tr>
      <w:tr w:rsidR="00802D4A" w:rsidRPr="007F48A0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บทความวิจัยและเว็บไซต์ภาษาอังกฤษที่เกี่ยวข้อง</w:t>
            </w:r>
          </w:p>
        </w:tc>
      </w:tr>
      <w:tr w:rsidR="00802D4A" w:rsidRPr="007F48A0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ไม่มี</w:t>
            </w:r>
          </w:p>
        </w:tc>
      </w:tr>
      <w:tr w:rsidR="00802D4A" w:rsidRPr="007F48A0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802D4A" w:rsidRPr="007F48A0" w:rsidRDefault="00802D4A" w:rsidP="000E26D1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      ไม่มี</w:t>
            </w:r>
          </w:p>
        </w:tc>
      </w:tr>
    </w:tbl>
    <w:p w:rsidR="00C94B7B" w:rsidRDefault="00C94B7B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E5B2C" w:rsidRPr="007F48A0" w:rsidTr="007E5B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C" w:rsidRPr="007F48A0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7E5B2C" w:rsidRPr="007E5B2C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E5B2C" w:rsidRPr="007F48A0" w:rsidTr="007E5B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C" w:rsidRPr="007F48A0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7E5B2C" w:rsidRPr="007E5B2C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จากผลการเรียน</w:t>
            </w: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E5B2C" w:rsidRPr="007F48A0" w:rsidTr="007E5B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C" w:rsidRPr="007F48A0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7E5B2C" w:rsidRPr="007E5B2C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E5B2C" w:rsidRPr="007F48A0" w:rsidTr="007E5B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C" w:rsidRPr="007E5B2C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7E5B2C" w:rsidRPr="007E5B2C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</w:p>
        </w:tc>
      </w:tr>
      <w:tr w:rsidR="007E5B2C" w:rsidRPr="007F48A0" w:rsidTr="007E5B2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2C" w:rsidRPr="007F48A0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7E5B2C" w:rsidRPr="007E5B2C" w:rsidRDefault="007E5B2C" w:rsidP="007E5B2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E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นำผลการประเมินในข้อ 1 และผลการเรียนในข้อ 2 มาวางแผนเพื่อปรับปรุงรายวิชา</w:t>
            </w:r>
          </w:p>
        </w:tc>
      </w:tr>
    </w:tbl>
    <w:p w:rsidR="001D5032" w:rsidRPr="001313E3" w:rsidRDefault="001D5032" w:rsidP="008E1BE5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sectPr w:rsidR="001D5032" w:rsidRPr="001313E3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A60" w:rsidRDefault="00E26A60">
      <w:r>
        <w:separator/>
      </w:r>
    </w:p>
  </w:endnote>
  <w:endnote w:type="continuationSeparator" w:id="1">
    <w:p w:rsidR="00E26A60" w:rsidRDefault="00E26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17" w:rsidRDefault="00470217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0217" w:rsidRDefault="0047021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A60" w:rsidRDefault="00E26A60">
      <w:r>
        <w:separator/>
      </w:r>
    </w:p>
  </w:footnote>
  <w:footnote w:type="continuationSeparator" w:id="1">
    <w:p w:rsidR="00E26A60" w:rsidRDefault="00E26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17" w:rsidRDefault="00470217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70217" w:rsidRDefault="00470217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17" w:rsidRPr="004C42BA" w:rsidRDefault="00470217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F5"/>
    <w:rsid w:val="000029E2"/>
    <w:rsid w:val="00002F3F"/>
    <w:rsid w:val="00003C61"/>
    <w:rsid w:val="00021732"/>
    <w:rsid w:val="0002272E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1118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3EB"/>
    <w:rsid w:val="0012341A"/>
    <w:rsid w:val="001248C1"/>
    <w:rsid w:val="001313E3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5FF8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4C4"/>
    <w:rsid w:val="00210BFA"/>
    <w:rsid w:val="00210F50"/>
    <w:rsid w:val="00214F37"/>
    <w:rsid w:val="00217907"/>
    <w:rsid w:val="00217F7E"/>
    <w:rsid w:val="002444E0"/>
    <w:rsid w:val="00246B23"/>
    <w:rsid w:val="00252C4F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3935"/>
    <w:rsid w:val="00385347"/>
    <w:rsid w:val="003A53BB"/>
    <w:rsid w:val="003B0D0D"/>
    <w:rsid w:val="003B3362"/>
    <w:rsid w:val="003B3E44"/>
    <w:rsid w:val="003B6C5B"/>
    <w:rsid w:val="003B7624"/>
    <w:rsid w:val="003D03BF"/>
    <w:rsid w:val="003D04D9"/>
    <w:rsid w:val="003D22A4"/>
    <w:rsid w:val="003E0D5F"/>
    <w:rsid w:val="003E4756"/>
    <w:rsid w:val="003F6DA2"/>
    <w:rsid w:val="00402CC1"/>
    <w:rsid w:val="00403295"/>
    <w:rsid w:val="00406E14"/>
    <w:rsid w:val="0040779F"/>
    <w:rsid w:val="004122E6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02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C6F"/>
    <w:rsid w:val="00651B46"/>
    <w:rsid w:val="006526DF"/>
    <w:rsid w:val="00657488"/>
    <w:rsid w:val="00657765"/>
    <w:rsid w:val="00661400"/>
    <w:rsid w:val="0066175A"/>
    <w:rsid w:val="00661862"/>
    <w:rsid w:val="00665070"/>
    <w:rsid w:val="00671FC7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2A57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3550"/>
    <w:rsid w:val="00725849"/>
    <w:rsid w:val="0072796C"/>
    <w:rsid w:val="007379A1"/>
    <w:rsid w:val="007427AF"/>
    <w:rsid w:val="00753AE9"/>
    <w:rsid w:val="00760A1C"/>
    <w:rsid w:val="0076259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371B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E5B2C"/>
    <w:rsid w:val="007F04F4"/>
    <w:rsid w:val="007F6314"/>
    <w:rsid w:val="00802D4A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77709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1268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57B9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1C8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53D6"/>
    <w:rsid w:val="00A4796D"/>
    <w:rsid w:val="00A511B7"/>
    <w:rsid w:val="00A53984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36C3"/>
    <w:rsid w:val="00BA4014"/>
    <w:rsid w:val="00BA7738"/>
    <w:rsid w:val="00BB266F"/>
    <w:rsid w:val="00BB471D"/>
    <w:rsid w:val="00BB4C8B"/>
    <w:rsid w:val="00BB5C13"/>
    <w:rsid w:val="00BC242E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308"/>
    <w:rsid w:val="00C66F57"/>
    <w:rsid w:val="00C70070"/>
    <w:rsid w:val="00C746EA"/>
    <w:rsid w:val="00C7582D"/>
    <w:rsid w:val="00C81F21"/>
    <w:rsid w:val="00C83527"/>
    <w:rsid w:val="00C94649"/>
    <w:rsid w:val="00C94B7B"/>
    <w:rsid w:val="00C94E30"/>
    <w:rsid w:val="00CA1182"/>
    <w:rsid w:val="00CA5ACA"/>
    <w:rsid w:val="00CB5821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0161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4DFC"/>
    <w:rsid w:val="00DC5173"/>
    <w:rsid w:val="00DD4952"/>
    <w:rsid w:val="00DD72FD"/>
    <w:rsid w:val="00DE16C3"/>
    <w:rsid w:val="00E00101"/>
    <w:rsid w:val="00E048C9"/>
    <w:rsid w:val="00E158C3"/>
    <w:rsid w:val="00E23E45"/>
    <w:rsid w:val="00E23FED"/>
    <w:rsid w:val="00E26A60"/>
    <w:rsid w:val="00E35913"/>
    <w:rsid w:val="00E375AA"/>
    <w:rsid w:val="00E3782A"/>
    <w:rsid w:val="00E37FF5"/>
    <w:rsid w:val="00E40E78"/>
    <w:rsid w:val="00E53ECE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5E11"/>
    <w:rsid w:val="00EF1C1D"/>
    <w:rsid w:val="00EF5B30"/>
    <w:rsid w:val="00EF6AFC"/>
    <w:rsid w:val="00EF732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3818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02D4A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02D4A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02D4A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02D4A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2119</Words>
  <Characters>12081</Characters>
  <Application>Microsoft Office Word</Application>
  <DocSecurity>0</DocSecurity>
  <Lines>100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35</cp:revision>
  <cp:lastPrinted>2010-09-23T12:19:00Z</cp:lastPrinted>
  <dcterms:created xsi:type="dcterms:W3CDTF">2013-11-27T02:57:00Z</dcterms:created>
  <dcterms:modified xsi:type="dcterms:W3CDTF">2013-11-27T08:26:00Z</dcterms:modified>
</cp:coreProperties>
</file>